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A6" w:rsidRPr="00027FC7" w:rsidRDefault="003604A6" w:rsidP="00A8701E">
      <w:pPr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027FC7">
        <w:rPr>
          <w:rFonts w:ascii="Times New Roman" w:eastAsia="MS Gothic" w:hAnsi="Times New Roman" w:cs="Times New Roman"/>
          <w:b/>
          <w:sz w:val="24"/>
          <w:szCs w:val="24"/>
        </w:rPr>
        <w:t>APPLICATION FORM</w:t>
      </w:r>
    </w:p>
    <w:p w:rsidR="003604A6" w:rsidRPr="00027FC7" w:rsidRDefault="003604A6" w:rsidP="00A8701E">
      <w:pPr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027FC7">
        <w:rPr>
          <w:rFonts w:ascii="Times New Roman" w:eastAsia="MS Gothic" w:hAnsi="Times New Roman" w:cs="Times New Roman"/>
          <w:b/>
          <w:sz w:val="24"/>
          <w:szCs w:val="24"/>
        </w:rPr>
        <w:t>FOR</w:t>
      </w:r>
    </w:p>
    <w:p w:rsidR="00027FC7" w:rsidRDefault="003604A6" w:rsidP="00027FC7">
      <w:pPr>
        <w:jc w:val="center"/>
        <w:rPr>
          <w:rFonts w:ascii="Times New Roman" w:eastAsia="MS Gothic" w:hAnsi="Times New Roman" w:cs="Times New Roman"/>
          <w:b/>
          <w:sz w:val="24"/>
          <w:szCs w:val="24"/>
        </w:rPr>
      </w:pPr>
      <w:r w:rsidRPr="00027FC7">
        <w:rPr>
          <w:rFonts w:ascii="Times New Roman" w:eastAsia="MS Gothic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MS Gothic" w:hAnsi="Times New Roman" w:cs="Times New Roman"/>
          <w:b/>
          <w:sz w:val="24"/>
          <w:szCs w:val="24"/>
        </w:rPr>
        <w:t>（</w:t>
      </w:r>
      <w:r w:rsidR="00AA565A">
        <w:rPr>
          <w:rFonts w:ascii="Times New Roman" w:eastAsia="MS Gothic" w:hAnsi="Times New Roman" w:cs="Times New Roman"/>
          <w:b/>
          <w:sz w:val="24"/>
          <w:szCs w:val="24"/>
        </w:rPr>
        <w:t xml:space="preserve">THE </w:t>
      </w:r>
      <w:r w:rsidR="00D64585">
        <w:rPr>
          <w:rFonts w:ascii="Times New Roman" w:eastAsia="MS Gothic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MS Gothic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MS Gothic" w:hAnsi="Times New Roman" w:cs="Times New Roman"/>
          <w:b/>
          <w:sz w:val="24"/>
          <w:szCs w:val="24"/>
        </w:rPr>
        <w:t>）</w:t>
      </w:r>
    </w:p>
    <w:p w:rsidR="00613A12" w:rsidRDefault="00613A12" w:rsidP="003604A6">
      <w:pPr>
        <w:rPr>
          <w:rFonts w:ascii="MS Gothic" w:eastAsia="MS Gothic" w:hAnsi="MS Gothic"/>
          <w:b/>
          <w:sz w:val="24"/>
          <w:szCs w:val="24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027FC7" w:rsidTr="00A806F5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:rsidR="00027FC7" w:rsidRPr="00662749" w:rsidRDefault="00217289" w:rsidP="003D3612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 xml:space="preserve">General </w:t>
            </w:r>
            <w:r w:rsidR="003D3612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>I</w:t>
            </w:r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 xml:space="preserve">nformation on the </w:t>
            </w:r>
            <w:r w:rsidR="003D3612"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>A</w:t>
            </w:r>
            <w:bookmarkStart w:id="0" w:name="_GoBack"/>
            <w:bookmarkEnd w:id="0"/>
            <w:r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  <w:t xml:space="preserve">pplicant </w:t>
            </w:r>
          </w:p>
        </w:tc>
      </w:tr>
      <w:tr w:rsidR="00690FDA" w:rsidRPr="00027FC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0FDA" w:rsidRPr="00613A12" w:rsidRDefault="00690FDA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Date of application 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027FC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31F" w:rsidRPr="00613A12" w:rsidRDefault="0057531F" w:rsidP="00613A12">
            <w:pPr>
              <w:pStyle w:val="ListParagraph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>Name of</w:t>
            </w:r>
            <w:r w:rsidR="00691578" w:rsidRPr="00613A12">
              <w:rPr>
                <w:rFonts w:ascii="Times New Roman" w:eastAsia="MS Gothic" w:hAnsi="Times New Roman" w:cs="Times New Roman"/>
                <w:color w:val="000000"/>
                <w:kern w:val="0"/>
                <w:sz w:val="22"/>
              </w:rPr>
              <w:t xml:space="preserve"> the applicant organization</w:t>
            </w:r>
          </w:p>
        </w:tc>
      </w:tr>
      <w:tr w:rsidR="0057531F" w:rsidRPr="00027FC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31F" w:rsidRPr="00613A12" w:rsidRDefault="00E12702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Please f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ill in the formal name of your organization.</w:t>
            </w:r>
          </w:p>
        </w:tc>
      </w:tr>
      <w:tr w:rsidR="0057531F" w:rsidRPr="00027FC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7531F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Address </w:t>
            </w:r>
            <w:r w:rsidR="00691578" w:rsidDel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C51A8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) </w:t>
            </w:r>
            <w:r w:rsid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Contact person</w:t>
            </w:r>
          </w:p>
        </w:tc>
      </w:tr>
      <w:tr w:rsidR="006C51A8" w:rsidRPr="00027FC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Name:</w:t>
            </w:r>
          </w:p>
          <w:p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Position:</w:t>
            </w:r>
          </w:p>
          <w:p w:rsidR="006C51A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Phone number:</w:t>
            </w:r>
          </w:p>
          <w:p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(5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 Responsible i</w:t>
            </w:r>
            <w:r w:rsidR="00763D5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ndividual </w:t>
            </w:r>
            <w:r w:rsidR="00691578" w:rsidRPr="00691578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author</w:t>
            </w:r>
            <w:r w:rsidR="00763D5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ized to sign the Grant Contract</w:t>
            </w:r>
          </w:p>
        </w:tc>
      </w:tr>
      <w:tr w:rsidR="00691578" w:rsidRPr="00027FC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Name:</w:t>
            </w:r>
          </w:p>
          <w:p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Position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:</w:t>
            </w:r>
          </w:p>
          <w:p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Phone number:</w:t>
            </w:r>
          </w:p>
          <w:p w:rsidR="00691578" w:rsidRPr="00F860A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2702" w:rsidRDefault="00E1270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6)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Status of the applicant</w:t>
            </w:r>
          </w:p>
        </w:tc>
      </w:tr>
      <w:tr w:rsidR="00691578" w:rsidRPr="00027FC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6AA2" w:rsidRDefault="00995517" w:rsidP="00613A12">
            <w:pPr>
              <w:pStyle w:val="ListParagraph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National and Local NGO 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(b) Inte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na</w:t>
            </w:r>
            <w:r w:rsid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tional NGO (c) Local government,</w:t>
            </w:r>
          </w:p>
          <w:p w:rsid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(d)</w:t>
            </w:r>
            <w:r w:rsidR="00AA6AA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Medical institute (e) Educational institute (f)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Government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-related institution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,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</w:p>
          <w:p w:rsidR="00E12702" w:rsidRP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3D39E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g</w:t>
            </w:r>
            <w:r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International organization (h) </w:t>
            </w:r>
            <w:r w:rsidR="003D39E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other</w:t>
            </w:r>
            <w:r w:rsidR="00E12702" w:rsidRPr="00AA6AA2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</w:p>
          <w:p w:rsidR="00E12702" w:rsidRPr="00613A12" w:rsidRDefault="00E12702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Please </w:t>
            </w:r>
            <w:r w:rsidR="00E5475C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s</w:t>
            </w:r>
            <w:r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elect </w:t>
            </w:r>
            <w:r w:rsidRPr="00E1270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the status of your organization and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attach a copy of document certifying the registration or incorporation </w:t>
            </w:r>
            <w:r w:rsidR="00C06B77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in 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your</w:t>
            </w:r>
            <w:r w:rsidR="00C06B77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country</w:t>
            </w:r>
            <w:r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. </w:t>
            </w:r>
          </w:p>
          <w:p w:rsidR="00691578" w:rsidRPr="00E12702" w:rsidRDefault="00691578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0FDA" w:rsidRPr="00027FC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(7) Year of Establishment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:rsidTr="00613A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Personnel </w:t>
            </w:r>
          </w:p>
        </w:tc>
      </w:tr>
      <w:tr w:rsidR="00691578" w:rsidRPr="00027FC7" w:rsidTr="00613A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75E8" w:rsidRDefault="00C06B77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lastRenderedPageBreak/>
              <w:t xml:space="preserve">In addition to the representative,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please </w:t>
            </w:r>
            <w:r w:rsidR="00E5429B"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include also the number of </w:t>
            </w:r>
            <w:r w:rsidR="00E5429B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staff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, members, etc.</w:t>
            </w:r>
            <w:r w:rsidRPr="00613A12" w:rsidDel="00691578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</w:p>
          <w:p w:rsidR="00691578" w:rsidRPr="00613A12" w:rsidRDefault="00691578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</w:p>
        </w:tc>
      </w:tr>
      <w:tr w:rsidR="005A123E" w:rsidRPr="00027FC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A123E" w:rsidRPr="00613A12" w:rsidRDefault="005A123E" w:rsidP="00C06B77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) Main activities </w:t>
            </w:r>
          </w:p>
        </w:tc>
      </w:tr>
      <w:tr w:rsidR="005A123E" w:rsidRPr="00027FC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B2F4E" w:rsidRPr="008B2F4E" w:rsidRDefault="005A123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If there is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certain 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document or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booklet introducing your activities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, please attach</w:t>
            </w:r>
            <w:r w:rsidR="00E5429B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it </w:t>
            </w:r>
            <w:r w:rsidRPr="005A123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to this form.</w:t>
            </w:r>
          </w:p>
          <w:p w:rsidR="008B2F4E" w:rsidRPr="008B2F4E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:rsidTr="00613A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 </w:t>
            </w:r>
            <w:r w:rsidR="00217289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 xml:space="preserve">Financial situation </w:t>
            </w:r>
          </w:p>
        </w:tc>
      </w:tr>
      <w:tr w:rsidR="00C06B77" w:rsidRPr="00027FC7" w:rsidTr="00AA6AA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:rsidR="00C06B77" w:rsidRDefault="00C06B77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Please explain the financial record for the past two years by filling in the annexed form. In addition, if your organization has fixed assets or liabilities, please specify below.</w:t>
            </w:r>
          </w:p>
          <w:p w:rsidR="00AA6AA2" w:rsidRDefault="00AA6AA2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:rsidTr="008B2F4E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691578" w:rsidRPr="00767784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Past assistance</w:t>
            </w:r>
          </w:p>
        </w:tc>
      </w:tr>
      <w:tr w:rsidR="008B2F4E" w:rsidRPr="00027FC7" w:rsidTr="008B2F4E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2F4E" w:rsidRP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Has your organization received 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any fina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n</w:t>
            </w:r>
            <w:r w:rsidR="005E7DE0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cial</w:t>
            </w:r>
            <w:r w:rsidR="005E7DE0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>/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technical 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>assistance from Japanese government,</w:t>
            </w: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 foreign governments, international organizations or NGOs?</w:t>
            </w:r>
            <w:r w:rsidRPr="008B2F4E">
              <w:rPr>
                <w:rFonts w:ascii="Times New Roman" w:hAnsi="Times New Roman" w:cs="MS Mincho" w:hint="eastAsia"/>
                <w:bCs/>
                <w:i/>
                <w:color w:val="000000"/>
                <w:kern w:val="0"/>
                <w:sz w:val="22"/>
              </w:rPr>
              <w:t xml:space="preserve"> </w:t>
            </w:r>
          </w:p>
          <w:p w:rsid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MS Mincho"/>
                <w:bCs/>
                <w:i/>
                <w:color w:val="000000"/>
                <w:kern w:val="0"/>
                <w:sz w:val="22"/>
              </w:rPr>
              <w:t xml:space="preserve">If yes, please specify below. </w:t>
            </w:r>
          </w:p>
        </w:tc>
      </w:tr>
      <w:tr w:rsidR="00691578" w:rsidRPr="00027FC7" w:rsidTr="00613A12">
        <w:trPr>
          <w:cantSplit/>
          <w:trHeight w:val="39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 w:rsidRPr="00E5475C"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  <w:t>Name of Donor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Grant Amount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MS Mincho" w:hint="eastAsia"/>
                <w:bCs/>
                <w:color w:val="000000"/>
                <w:kern w:val="0"/>
                <w:sz w:val="22"/>
              </w:rPr>
              <w:t>Contacts</w:t>
            </w:r>
          </w:p>
        </w:tc>
      </w:tr>
      <w:tr w:rsidR="00691578" w:rsidRPr="00027FC7" w:rsidTr="00613A12">
        <w:trPr>
          <w:cantSplit/>
          <w:trHeight w:val="590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:rsidTr="00613A12">
        <w:trPr>
          <w:cantSplit/>
          <w:trHeight w:val="712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:rsidTr="00613A12">
        <w:trPr>
          <w:cantSplit/>
          <w:trHeight w:val="695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MS Mincho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:rsidTr="00A806F5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:rsidR="00691578" w:rsidRPr="00662749" w:rsidRDefault="00691578" w:rsidP="00691578">
            <w:pPr>
              <w:pStyle w:val="ListParagraph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b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FA1FDF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</w:t>
            </w:r>
            <w:r w:rsidRPr="00FA1FDF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itle of the Project</w:t>
            </w: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836FB2" w:rsidRDefault="00691578" w:rsidP="00E5475C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Project Site </w:t>
            </w: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613A12" w:rsidRDefault="005A123E" w:rsidP="00E5475C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Please enclose a map and indicate the distance from nearest well-known town</w:t>
            </w:r>
            <w:r w:rsidR="00003F7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</w:t>
            </w:r>
            <w:r w:rsidR="00BE522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836FB2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Background of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the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Describe the following points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If 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necessary to provide details, please prepare</w:t>
            </w:r>
            <w:r w:rsidR="005E7DE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 separate reference document.</w:t>
            </w:r>
          </w:p>
          <w:p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1. 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Economic and social s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ituation in the ta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rget region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  <w:p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lastRenderedPageBreak/>
              <w:t xml:space="preserve">2.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Development challenges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faced by the population.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If it is a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project for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reno</w:t>
            </w:r>
            <w:r w:rsidR="00003F7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vation or rehabilitation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of existing facilities, p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lease indicate </w:t>
            </w:r>
            <w:r w:rsidR="008F735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when the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original construction</w:t>
            </w:r>
            <w:r w:rsidR="001C352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was done.</w:t>
            </w:r>
            <w:r w:rsidR="008F735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</w:p>
          <w:p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3</w:t>
            </w:r>
            <w:r w:rsidRP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. Initiatives by the applicant 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to address the challenges above. Please indicate why you cannot resolve the pr</w:t>
            </w:r>
            <w:r w:rsidR="006675C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oblems on your own and you need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assistance of </w:t>
            </w:r>
            <w:r w:rsidR="00F84E7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he GGP</w:t>
            </w:r>
            <w:r w:rsidR="00690FD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/</w:t>
            </w:r>
            <w:proofErr w:type="gramStart"/>
            <w:r w:rsidR="00690FD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KUSANONE</w:t>
            </w:r>
            <w:r w:rsid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  <w:r w:rsidR="00E13D6D" w:rsidRPr="00E13D6D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  <w:proofErr w:type="gramEnd"/>
          </w:p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  <w:p w:rsidR="0037158D" w:rsidRPr="00027FC7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836FB2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lastRenderedPageBreak/>
              <w:t>Objectives of the Project</w:t>
            </w:r>
          </w:p>
        </w:tc>
      </w:tr>
      <w:tr w:rsidR="00691578" w:rsidRPr="00E5475C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613A12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/>
                <w:i/>
                <w:sz w:val="22"/>
              </w:rPr>
              <w:t>Describe the objectives of the project as clearly as possible.</w:t>
            </w:r>
            <w:r w:rsidR="001C3521" w:rsidRPr="00E5475C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:rsidR="00691578" w:rsidRPr="00613A12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Explain the link of the development challenges and problems to the objectives of the project.</w:t>
            </w:r>
          </w:p>
          <w:p w:rsidR="00690FDA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  <w:p w:rsidR="00690FDA" w:rsidRPr="00613A12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836FB2" w:rsidRDefault="00003F7D" w:rsidP="00003F7D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003F7D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Expected outcome of the Project</w:t>
            </w: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1578" w:rsidRPr="00613A12" w:rsidRDefault="00003F7D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Identify the beneficiaries, their number, location</w:t>
            </w:r>
            <w:r w:rsidR="00E5475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, </w:t>
            </w: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and anticipated benefits that they will receive as the outcome of the project</w:t>
            </w:r>
            <w:r w:rsidR="005E7DE0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.</w:t>
            </w:r>
          </w:p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  <w:p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Estimated </w:t>
            </w:r>
            <w:r w:rsidRPr="009F3B4A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Cost of the Project</w:t>
            </w:r>
          </w:p>
          <w:p w:rsidR="00D64585" w:rsidRPr="00CE5A11" w:rsidRDefault="005423DC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To the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greatest</w:t>
            </w:r>
            <w:r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extent 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possible, please 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submit </w:t>
            </w:r>
            <w:r w:rsidR="008F735D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estimates/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quotations f</w:t>
            </w:r>
            <w:r w:rsidR="008F735D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rom three different 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suppliers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for each item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to be covered by </w:t>
            </w:r>
            <w:r w:rsidR="00F84E7A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he GGP</w:t>
            </w:r>
            <w:r w:rsidR="003663E8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/KUSANONE</w:t>
            </w:r>
            <w:r w:rsidR="00691578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.</w:t>
            </w:r>
            <w:r w:rsidR="00D64585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If not possible, please provide reasons.</w:t>
            </w:r>
            <w:r w:rsidR="00AD0F8D" w:rsidRPr="00613A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D0F8D">
              <w:rPr>
                <w:rFonts w:ascii="Times New Roman" w:hAnsi="Times New Roman" w:cs="Times New Roman"/>
                <w:i/>
                <w:sz w:val="22"/>
              </w:rPr>
              <w:t>As f</w:t>
            </w:r>
            <w:r w:rsidR="00CE5A11">
              <w:rPr>
                <w:rFonts w:ascii="Times New Roman" w:hAnsi="Times New Roman" w:cs="Times New Roman"/>
                <w:i/>
                <w:sz w:val="22"/>
              </w:rPr>
              <w:t xml:space="preserve">or equipment, please </w:t>
            </w:r>
            <w:r w:rsidR="00CE5A11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="00AD0F8D" w:rsidRPr="00613A12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="00CE5A11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type</w:t>
            </w:r>
            <w:r w:rsidR="00CE5A11">
              <w:rPr>
                <w:rFonts w:ascii="Times New Roman" w:eastAsia="MS Gothic" w:hAnsi="Times New Roman" w:cs="Times New Roman" w:hint="eastAsia"/>
                <w:i/>
                <w:color w:val="000000"/>
                <w:kern w:val="0"/>
                <w:sz w:val="22"/>
              </w:rPr>
              <w:t xml:space="preserve"> and</w:t>
            </w:r>
            <w:r w:rsidR="00AD0F8D" w:rsidRPr="002E495E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r w:rsidR="00CE5A11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>its manufacturer</w:t>
            </w:r>
            <w:r w:rsidR="00AD0F8D" w:rsidRPr="00613A12">
              <w:rPr>
                <w:rFonts w:ascii="Times New Roman" w:eastAsia="MS Gothic" w:hAnsi="Times New Roman" w:cs="Times New Roman"/>
                <w:i/>
                <w:color w:val="000000"/>
                <w:kern w:val="0"/>
                <w:sz w:val="22"/>
              </w:rPr>
              <w:t xml:space="preserve">. </w:t>
            </w:r>
          </w:p>
          <w:p w:rsidR="00691578" w:rsidRDefault="00D64585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</w:t>
            </w:r>
          </w:p>
          <w:p w:rsidR="00691578" w:rsidRPr="001532E3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AA565A"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The </w:t>
            </w:r>
            <w:r w:rsidR="00D64585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GGP/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KUSANONE Budget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Note</w:t>
            </w:r>
          </w:p>
        </w:tc>
      </w:tr>
      <w:tr w:rsidR="00691578" w:rsidRPr="00027FC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027FC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RPr="00B5618E" w:rsidTr="00334A9E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Pr="00981C39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【</w:t>
            </w:r>
            <w:r w:rsidR="00F67BF1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Recipient </w:t>
            </w:r>
            <w:r w:rsidR="00691578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Organization</w:t>
            </w:r>
            <w:r w:rsidR="005423DC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’s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Budget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widowControl/>
              <w:jc w:val="left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Note</w:t>
            </w:r>
          </w:p>
        </w:tc>
      </w:tr>
      <w:tr w:rsidR="00691578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691578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</w:p>
        </w:tc>
      </w:tr>
      <w:tr w:rsidR="00003F7D" w:rsidRPr="00027FC7" w:rsidTr="00334A9E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:rsidR="00003F7D" w:rsidRDefault="005B6BB3" w:rsidP="00613A12">
            <w:pPr>
              <w:pStyle w:val="ListParagraph"/>
              <w:numPr>
                <w:ilvl w:val="0"/>
                <w:numId w:val="11"/>
              </w:numPr>
              <w:ind w:leftChars="0"/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Implementation, Operation and Maintenance </w:t>
            </w:r>
            <w:r w:rsidR="00BB79BD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Plan</w:t>
            </w:r>
          </w:p>
        </w:tc>
      </w:tr>
      <w:tr w:rsidR="00003F7D" w:rsidRPr="00027FC7" w:rsidTr="00613A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5B3" w:rsidRDefault="001C75B3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lastRenderedPageBreak/>
              <w:t>Please explain the capacity of the applicant organization to properly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and </w:t>
            </w:r>
            <w:r w:rsidR="007C4AAC" w:rsidRP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effectively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complete the project such as;</w:t>
            </w:r>
          </w:p>
          <w:p w:rsidR="001C75B3" w:rsidRPr="001C75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 Recent performance</w:t>
            </w: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as an organizat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ion</w:t>
            </w: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</w:t>
            </w:r>
          </w:p>
          <w:p w:rsidR="001C75B3" w:rsidRPr="001C75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N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umber of staff to implement the </w:t>
            </w: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project </w:t>
            </w:r>
          </w:p>
          <w:p w:rsidR="005B6BB3" w:rsidRDefault="001C75B3" w:rsidP="00613A12">
            <w:pPr>
              <w:ind w:firstLineChars="50" w:firstLine="110"/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-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nough </w:t>
            </w:r>
            <w:r w:rsidR="007C4AAC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income </w:t>
            </w:r>
            <w: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to complete 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the project even i</w:t>
            </w:r>
            <w:r w:rsidR="005B6BB3"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f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an unexpected </w:t>
            </w:r>
            <w:r w:rsidR="007F2F21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funding 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shortfall</w:t>
            </w:r>
            <w:r w:rsidR="008B180E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happen</w:t>
            </w:r>
            <w:r w:rsidR="00CD20FA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s</w:t>
            </w:r>
          </w:p>
          <w:p w:rsidR="00003F7D" w:rsidRPr="00613A12" w:rsidRDefault="005B6BB3" w:rsidP="00613A12">
            <w:pPr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</w:pP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Describe</w:t>
            </w:r>
            <w:r w:rsidR="001C75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also</w:t>
            </w: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 xml:space="preserve"> your plan for maintenan</w:t>
            </w:r>
            <w:r w:rsidR="00BE5227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ce and management of facilities/</w:t>
            </w:r>
            <w:r w:rsidRPr="005B6BB3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equipment after the completion of the project.</w:t>
            </w:r>
          </w:p>
        </w:tc>
      </w:tr>
      <w:tr w:rsidR="002028D4" w:rsidRPr="00027FC7" w:rsidTr="00334A9E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28D4" w:rsidRPr="002028D4" w:rsidRDefault="002028D4" w:rsidP="00613A12">
            <w:pPr>
              <w:pStyle w:val="ListParagraph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Duration of the project</w:t>
            </w:r>
          </w:p>
        </w:tc>
      </w:tr>
      <w:tr w:rsidR="002028D4" w:rsidTr="00202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D4" w:rsidRDefault="002028D4" w:rsidP="002028D4">
            <w:pPr>
              <w:overflowPunct w:val="0"/>
              <w:adjustRightInd w:val="0"/>
              <w:textAlignment w:val="baseline"/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</w:pP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From 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>MM/YY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to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MM/YY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 xml:space="preserve">  (</w:t>
            </w:r>
            <w:r>
              <w:rPr>
                <w:rFonts w:ascii="Times New Roman" w:eastAsia="MS Gothic" w:hAnsi="Times New Roman" w:cs="MS Mincho"/>
                <w:color w:val="000000"/>
                <w:kern w:val="0"/>
                <w:sz w:val="22"/>
              </w:rPr>
              <w:t xml:space="preserve">      months</w:t>
            </w:r>
            <w:r>
              <w:rPr>
                <w:rFonts w:ascii="Times New Roman" w:eastAsia="MS Gothic" w:hAnsi="Times New Roman" w:cs="MS Mincho" w:hint="eastAsia"/>
                <w:color w:val="000000"/>
                <w:kern w:val="0"/>
                <w:sz w:val="22"/>
              </w:rPr>
              <w:t>)</w:t>
            </w:r>
          </w:p>
          <w:p w:rsidR="002028D4" w:rsidRPr="00613A12" w:rsidRDefault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Times New Roman" w:eastAsia="MS Gothic" w:hAnsi="Times New Roman" w:cs="MS Mincho"/>
                <w:i/>
                <w:color w:val="000000"/>
                <w:kern w:val="0"/>
                <w:sz w:val="22"/>
              </w:rPr>
              <w:t>In principle, the Project should be completed within one year after the contract date</w:t>
            </w:r>
          </w:p>
        </w:tc>
      </w:tr>
      <w:tr w:rsidR="002028D4" w:rsidTr="00AF6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D4" w:rsidRPr="00613A12" w:rsidRDefault="002028D4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  <w:t xml:space="preserve">General </w:t>
            </w:r>
            <w:r w:rsidR="006675C0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  <w:bdr w:val="single" w:sz="4" w:space="0" w:color="auto"/>
              </w:rPr>
              <w:t>Instructions</w:t>
            </w:r>
          </w:p>
          <w:p w:rsidR="002028D4" w:rsidRPr="00613A12" w:rsidRDefault="002028D4" w:rsidP="00613A12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Responsibilities of the recipient </w:t>
            </w:r>
            <w:r w:rsidR="00AE646D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organization</w:t>
            </w: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</w:p>
          <w:p w:rsidR="002028D4" w:rsidRDefault="002028D4" w:rsidP="00613A12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It is the responsibility of the recipient </w:t>
            </w:r>
            <w:r w:rsid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organiz</w:t>
            </w:r>
            <w:r w:rsidR="00AE646D" w:rsidRPr="000142E8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ation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to use the grant properly and exclu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sively for the purchase of 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products and/or services necessary for </w:t>
            </w:r>
            <w:r w:rsidR="005E7DE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the execution of the p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roject</w:t>
            </w:r>
            <w:r w:rsidR="002E495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and to give 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due</w:t>
            </w:r>
            <w:r w:rsidR="002E495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regard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to the proper operation and maintenance during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execution 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and after the completion of the Project</w:t>
            </w:r>
            <w:r w:rsidR="00925ED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</w:t>
            </w:r>
          </w:p>
          <w:p w:rsidR="00925ED1" w:rsidRDefault="00925ED1" w:rsidP="00613A12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</w:p>
          <w:p w:rsidR="002028D4" w:rsidRPr="00613A12" w:rsidRDefault="002028D4" w:rsidP="00613A12">
            <w:pPr>
              <w:pStyle w:val="ListParagraph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Eligible items</w:t>
            </w:r>
          </w:p>
          <w:p w:rsidR="002028D4" w:rsidRPr="00613A12" w:rsidRDefault="00AA565A" w:rsidP="00613A12">
            <w:pPr>
              <w:pStyle w:val="ListParagraph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8B180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KUSANONE mainly </w:t>
            </w:r>
            <w:r w:rsidR="008B180E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supports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tangible items such as the construction of primary schools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,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clinic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 and boreholes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as well as the provision of equipment. On the ot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her hand, intangible items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such as capacity building, technical</w:t>
            </w:r>
            <w:r w:rsidR="00A51C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guidance for operation and maintenance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awareness-rising campaign</w:t>
            </w:r>
            <w:r w:rsidR="00A51C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and reinforcement of community association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contingent on tangible items may also be eligible for support.</w:t>
            </w:r>
          </w:p>
          <w:p w:rsidR="002028D4" w:rsidRPr="00613A12" w:rsidRDefault="008B180E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(2)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GGP/KUSANONE does NOT cover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following items:</w:t>
            </w:r>
          </w:p>
          <w:p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</w:t>
            </w:r>
            <w:proofErr w:type="gramEnd"/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 O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ffice </w:t>
            </w:r>
            <w:r w:rsid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expense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 (office rental fee,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salary for employees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etc.)</w:t>
            </w:r>
          </w:p>
          <w:p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 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Contingency Funds</w:t>
            </w:r>
          </w:p>
          <w:p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C  </w:t>
            </w:r>
            <w:r w:rsidR="00B240A2"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Expenses incurred on individual or corporate profit-making activities</w:t>
            </w:r>
          </w:p>
          <w:p w:rsidR="002028D4" w:rsidRPr="00613A12" w:rsidRDefault="008B180E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</w:t>
            </w:r>
            <w:r w:rsid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240A2"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Funding and items aimed at providing direct funds and assets to specific individuals (such as scholarships, accommodations, clothing, etc.; however, this does not include situations of emergency humanitarian aid in the event of natural disasters, etc.)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　</w:t>
            </w:r>
          </w:p>
          <w:p w:rsidR="002028D4" w:rsidRPr="00613A1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  </w:t>
            </w:r>
            <w:r w:rsidR="00AE646D"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Expenses linked to indulgences that may be harmful to the human body, such as alcohol and cigarettes</w:t>
            </w:r>
          </w:p>
          <w:p w:rsidR="00BB299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  </w:t>
            </w:r>
            <w:r w:rsidR="00AE646D"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Research expenses that do not have clear direct benefits 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for the population</w:t>
            </w:r>
          </w:p>
          <w:p w:rsidR="00AE646D" w:rsidRPr="00613A12" w:rsidRDefault="00BB2992" w:rsidP="005E7DE0">
            <w:pPr>
              <w:overflowPunct w:val="0"/>
              <w:adjustRightInd w:val="0"/>
              <w:ind w:left="550" w:hangingChars="250" w:hanging="55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(3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 w:rsidR="00FC5E36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In general,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following items </w:t>
            </w:r>
            <w:r w:rsidR="00FC5E36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are not eligible for </w:t>
            </w:r>
            <w:r w:rsidR="00F84E7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he </w:t>
            </w:r>
            <w:r w:rsidR="00FC5E36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GGP/KUSANONE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and should be shouldered by the recipient organization</w:t>
            </w:r>
            <w:r w:rsidR="00FC5E36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.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However, the</w:t>
            </w:r>
            <w:r w:rsidR="00AE646D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following items may be supported by 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AE646D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GGP/KUSANOE</w:t>
            </w:r>
            <w:r w:rsidR="008B2E5C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</w:t>
            </w:r>
            <w:r w:rsidR="00AE646D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if it is found to be truly necessary, e.g., cases where it is indispensable to the achievement of the </w:t>
            </w:r>
            <w:r w:rsidR="00AE646D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lastRenderedPageBreak/>
              <w:t>project goals, or where there is an urgent or humanitarian need, and only where maintenance and management structure is established the recipient organization.</w:t>
            </w:r>
          </w:p>
          <w:p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Operation-related costs (personnel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and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operational costs, etc. that are indispensable to the project)</w:t>
            </w:r>
          </w:p>
          <w:p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 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Maintenance and management costs for the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provided goods</w:t>
            </w:r>
          </w:p>
          <w:p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Vaccines</w:t>
            </w:r>
          </w:p>
          <w:p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Consumables, small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fixtures</w:t>
            </w:r>
          </w:p>
          <w:p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Books (teaching materials,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reference materials for educational projects, books for library collections, etc.)</w:t>
            </w:r>
          </w:p>
          <w:p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General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passenger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vehicles (vehicles that ar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 highly universal and can be used for private purpose.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)</w:t>
            </w:r>
          </w:p>
          <w:p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Electronic equipment such as personal computers, etc. </w:t>
            </w:r>
          </w:p>
          <w:p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Banking fees (remittance charge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from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Embassy of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Japan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to the bank account of the recipient, opening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1113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and closing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fee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of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dedicated bank account for 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/KUSANOE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a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ccount maintenance co</w:t>
            </w:r>
            <w:r w:rsidR="00B1113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m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mission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</w:t>
            </w:r>
            <w:r w:rsidR="008B2E5C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8B2E5C" w:rsidRPr="00D076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foreign-exchange fee</w:t>
            </w:r>
            <w:r w:rsidR="008B2E5C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etc.)</w:t>
            </w:r>
          </w:p>
          <w:p w:rsid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</w:t>
            </w:r>
            <w:r w:rsid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B299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Administrative fees, vehicle registration fees</w:t>
            </w:r>
            <w:r w:rsidR="00A206C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etc. that can be a source of revenue</w:t>
            </w:r>
            <w:r w:rsidRPr="00AE646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for the </w:t>
            </w:r>
            <w:r w:rsidR="005E7DE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national and local governments</w:t>
            </w:r>
          </w:p>
          <w:p w:rsidR="002028D4" w:rsidRPr="00613A12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 </w:t>
            </w:r>
            <w:r w:rsid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Import-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rel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ated taxes (customs duty, internal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tax, value-added tax etc.)</w:t>
            </w:r>
          </w:p>
          <w:p w:rsidR="00A206CB" w:rsidRDefault="00BA6D53" w:rsidP="00B240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</w:p>
          <w:p w:rsidR="00B240A2" w:rsidRPr="00B240A2" w:rsidRDefault="00A206CB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*</w:t>
            </w:r>
            <w:r w:rsidR="00BA6D53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Notes </w:t>
            </w:r>
            <w:r w:rsidR="00410A71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on taxes</w:t>
            </w:r>
          </w:p>
          <w:p w:rsidR="00B240A2" w:rsidRPr="00B240A2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B240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・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In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principle, the import-related taxes for the items covered by 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GGP/KUSANOE should be exempted or reimbursed. I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 is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the responsibility of the recipient organization to take necessary 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duty-free measures. </w:t>
            </w:r>
          </w:p>
          <w:p w:rsidR="00B240A2" w:rsidRPr="00FA7A2D" w:rsidRDefault="00B240A2" w:rsidP="00FA7A2D">
            <w:pPr>
              <w:pStyle w:val="ListParagraph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Even in cases where</w:t>
            </w:r>
            <w:r w:rsidR="00410A7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A6D5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your </w:t>
            </w: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country does not agree to the exemption of import</w:t>
            </w:r>
            <w:r w:rsidR="00BA6D5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-related taxes,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in principle, the recipient should </w:t>
            </w: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bear the burden of these taxes. </w:t>
            </w:r>
          </w:p>
          <w:p w:rsidR="00B240A2" w:rsidRPr="00B240A2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B240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・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On the other hand, in cases where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your 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country does not agree to the exemption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or reimbursement 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of import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-related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taxes, and in cases where there is a need to provide 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assistance 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consider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ing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the financial situation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of the recipient</w:t>
            </w:r>
            <w:r w:rsidR="00BA6D5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organization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the grant may cover the cost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of these taxes</w:t>
            </w:r>
            <w:r w:rsidRPr="00B240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. </w:t>
            </w:r>
          </w:p>
          <w:p w:rsidR="00B240A2" w:rsidRDefault="00B240A2" w:rsidP="00FA7A2D">
            <w:pPr>
              <w:pStyle w:val="ListParagraph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</w:pP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As </w:t>
            </w:r>
            <w:r w:rsidR="00BA6D5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for other </w:t>
            </w: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taxes not related to import, in cases where there is a </w:t>
            </w:r>
            <w:r w:rsidR="00925ED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true necessity</w:t>
            </w:r>
            <w:r w:rsidR="00410A7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taking into account the financial situation of the applicant</w:t>
            </w:r>
            <w:r w:rsidR="00925ED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, </w:t>
            </w:r>
            <w:r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the grant may cover the cost of these taxes.</w:t>
            </w:r>
            <w:r w:rsidR="00925ED1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925ED1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Please consult the Embassy of Japan for more details</w:t>
            </w:r>
            <w:r w:rsidR="00A206CB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.</w:t>
            </w:r>
          </w:p>
          <w:p w:rsidR="008B2E5C" w:rsidRPr="008B2E5C" w:rsidRDefault="008B2E5C" w:rsidP="008B2E5C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</w:pPr>
          </w:p>
          <w:p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3  </w:t>
            </w:r>
            <w:r w:rsidR="008B5D13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Opening of a dedicated bank account </w:t>
            </w:r>
          </w:p>
          <w:p w:rsidR="000D5D50" w:rsidRDefault="008B5D13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fter the approval and the signature of the Grant Contract, the recipient organization will be required to open a dedicated bank account,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separate from other bank accounts used for the operating expenses or other projects of the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lastRenderedPageBreak/>
              <w:t>organization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for the disbursement of the fund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. It is preferable to adopt the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pecial banking contract schemes,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where a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written consent of the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Embassy of Japan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is required for the recipient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organization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to make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every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payment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to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supplier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or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other relevant parties out of the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dedicated </w:t>
            </w:r>
            <w:r w:rsidR="000D5D50" w:rsidRP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bank account.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On this matter, i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t is the responsibility of the recipient organization to make necessary arrangement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with an appropriate bank </w:t>
            </w:r>
            <w:r w:rsidR="00AA7649"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the country where the project is implemented.</w:t>
            </w:r>
          </w:p>
          <w:p w:rsidR="001C75B3" w:rsidRDefault="000D5D50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</w:p>
          <w:p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4  </w:t>
            </w:r>
            <w:r w:rsidR="001C75B3" w:rsidRPr="00613A12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</w:rPr>
              <w:t>External audit</w:t>
            </w:r>
          </w:p>
          <w:p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(1)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</w:t>
            </w:r>
            <w:r w:rsidR="00410A71" w:rsidRP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n principle, 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</w:t>
            </w:r>
            <w:r w:rsidR="008B5D13" w:rsidRPr="008B5D1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fter t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he completion of the project, the recipient organization shall </w:t>
            </w:r>
            <w:r w:rsidR="008B5D13" w:rsidRPr="008B5D1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perform an external audit in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order to verify that the</w:t>
            </w:r>
            <w:r w:rsidR="00A206C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4A046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funds for the p</w:t>
            </w:r>
            <w:r w:rsidR="00410A7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roject </w:t>
            </w:r>
            <w:r w:rsidR="008B5D13" w:rsidRPr="008B5D1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have been used in a proper manner. In principle, the external audit shall be performed by an organization or individual with official audit qualification in the country where the project is being implemented. </w:t>
            </w:r>
          </w:p>
          <w:p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(2)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necessary fees for performing the external audit may be eligible for support by </w:t>
            </w:r>
            <w:r w:rsidR="00AA565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GGP/KUSANONE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</w:t>
            </w:r>
            <w:r>
              <w:t xml:space="preserve">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principle,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like other items,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 comparison of est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imates from three suppliers should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be carried out.</w:t>
            </w:r>
          </w:p>
          <w:p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(3)Upon the completion of the project, an audit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report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shall be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submitted by the auditor to the recipient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organization. T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he recipient is required to submit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copy of this report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to the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Embassy of Japan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This report should contain the following elements:</w:t>
            </w:r>
          </w:p>
          <w:p w:rsidR="00AA7649" w:rsidRDefault="00AA7649" w:rsidP="008B2E5C">
            <w:pPr>
              <w:overflowPunct w:val="0"/>
              <w:adjustRightInd w:val="0"/>
              <w:ind w:left="315" w:hangingChars="150" w:hanging="315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Verification of financial records (income, direct expenditure, operational expenditur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 related to the project, etc.) </w:t>
            </w:r>
          </w:p>
          <w:p w:rsidR="00AA7649" w:rsidRPr="00AA7649" w:rsidRDefault="00AA7649" w:rsidP="008B2E5C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B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Verification of facts (procurement and delivery of equipment, use of equipment, etc.)</w:t>
            </w:r>
          </w:p>
          <w:p w:rsidR="00FA7A2D" w:rsidRDefault="00AA7649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C </w:t>
            </w:r>
            <w:r w:rsidRPr="00AA764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Inspections of the project site (attach photographs to the report)</w:t>
            </w:r>
          </w:p>
          <w:p w:rsidR="00FA7A2D" w:rsidRPr="00FA7A2D" w:rsidRDefault="00FA7A2D" w:rsidP="00FA7A2D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(4)</w:t>
            </w:r>
            <w:r w:rsidR="00F225FE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some exceptional cases, where t</w:t>
            </w:r>
            <w:r w:rsidR="008B5D1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here are no qualified organizations or </w:t>
            </w:r>
          </w:p>
          <w:p w:rsidR="00F225FE" w:rsidRPr="00FA7A2D" w:rsidRDefault="004A046B" w:rsidP="00FA7A2D">
            <w:pPr>
              <w:pStyle w:val="ListParagraph"/>
              <w:overflowPunct w:val="0"/>
              <w:adjustRightInd w:val="0"/>
              <w:ind w:leftChars="0" w:left="36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</w:t>
            </w:r>
            <w:r w:rsidR="008B5D1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ndividuals</w:t>
            </w:r>
            <w:proofErr w:type="gramEnd"/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8B5D13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the country</w:t>
            </w:r>
            <w:r w:rsidR="00F225FE" w:rsidRPr="00FA7A2D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, where there is little need or where it is extremely difficult to perform, the external audit may be exempted but some alternative measures should be taken. </w:t>
            </w:r>
            <w:r w:rsidR="00F225FE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 xml:space="preserve">Please consult the Embassy of Japan </w:t>
            </w:r>
            <w:r w:rsidR="002E495E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for more details</w:t>
            </w:r>
            <w:r w:rsidR="00A206CB" w:rsidRPr="00FA7A2D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 xml:space="preserve">. </w:t>
            </w:r>
          </w:p>
          <w:p w:rsidR="008B2E5C" w:rsidRDefault="008B2E5C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</w:p>
          <w:p w:rsidR="00CD20FA" w:rsidRPr="00FA7A2D" w:rsidRDefault="00FA7A2D" w:rsidP="00FA7A2D">
            <w:pPr>
              <w:pStyle w:val="ListParagraph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  <w:r w:rsidR="000862B9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In case </w:t>
            </w:r>
            <w:r w:rsidR="00DD4D23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of </w:t>
            </w:r>
            <w:r w:rsidR="00DD4D23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</w:rPr>
              <w:t>Unforeseen Circumstances</w:t>
            </w:r>
          </w:p>
          <w:p w:rsidR="006E2D9F" w:rsidRPr="00613A12" w:rsidRDefault="00CD20FA" w:rsidP="00613A12">
            <w:pPr>
              <w:pStyle w:val="ListParagraph"/>
              <w:overflowPunct w:val="0"/>
              <w:adjustRightInd w:val="0"/>
              <w:ind w:leftChars="0" w:left="110"/>
              <w:textAlignment w:val="baseline"/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After the approval and the signature of the Grant Contract,</w:t>
            </w:r>
            <w:r w:rsidR="006E2D9F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0862B9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in principle, </w:t>
            </w:r>
            <w:r w:rsidR="006E2D9F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it is the recipient’s responsibility to properly complete the project even when </w:t>
            </w:r>
            <w:r w:rsidR="00351A0A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u</w:t>
            </w:r>
            <w:r w:rsidR="00DD4D2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nexpected</w:t>
            </w:r>
            <w:r w:rsidR="00351A0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circumstances such as </w:t>
            </w:r>
            <w:r w:rsidR="00DD4D23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an unexpected </w:t>
            </w:r>
            <w:r w:rsidR="00351A0A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shortfall happen</w:t>
            </w:r>
            <w:r w:rsidR="006E2D9F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. However, if such a</w:t>
            </w:r>
            <w:r w:rsidR="00DD4D23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n unexpected shortfall</w:t>
            </w:r>
            <w:r w:rsidR="006E2D9F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is due to unavoidable exogenous factors such as a natural disaster, a sudden rise in material prices or fluctuation in exchange rates, the recipient may request to the Embassy of Japan a support for follow-up expenses in order to complete the project. </w:t>
            </w:r>
            <w:r w:rsidR="006E2D9F" w:rsidRPr="00613A12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Please consult the Em</w:t>
            </w:r>
            <w:r w:rsidR="000C3256">
              <w:rPr>
                <w:rFonts w:ascii="MS Gothic" w:eastAsia="MS Gothic" w:hAnsi="MS Gothic" w:cs="MS Mincho"/>
                <w:i/>
                <w:color w:val="000000"/>
                <w:kern w:val="0"/>
                <w:sz w:val="22"/>
              </w:rPr>
              <w:t>bassy of Japan for more details.</w:t>
            </w:r>
          </w:p>
          <w:p w:rsidR="00CD20FA" w:rsidRDefault="00CD20FA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</w:p>
          <w:p w:rsidR="001C75B3" w:rsidRPr="00613A12" w:rsidRDefault="006E2D9F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6</w:t>
            </w:r>
            <w:r w:rsidR="00925ED1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</w:t>
            </w:r>
            <w:r w:rsidR="001C75B3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Reporting</w:t>
            </w:r>
          </w:p>
          <w:p w:rsidR="00F225FE" w:rsidRDefault="00F225FE" w:rsidP="00613A12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It is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the role of 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the recipient organization to compile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and submit to the Embassy of Japan 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an interim report</w:t>
            </w:r>
            <w:r w:rsidR="00ED706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if applicable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and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project completion report using the format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in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annex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.</w:t>
            </w:r>
          </w:p>
          <w:p w:rsidR="001C75B3" w:rsidRDefault="00F225FE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</w:t>
            </w:r>
          </w:p>
          <w:p w:rsidR="001C75B3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7</w:t>
            </w:r>
            <w:r w:rsidR="00FA7A2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 </w:t>
            </w:r>
            <w:r w:rsidR="001C75B3" w:rsidRPr="00613A12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</w:rPr>
              <w:t xml:space="preserve">Visibility </w:t>
            </w:r>
          </w:p>
          <w:p w:rsidR="001C75B3" w:rsidRDefault="0095590B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 order to ensure the visibility of Japan’s grant assistance, the recipient organization shall endeavor to cooperate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with the Embassy of Japan in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carrying out some PR activities such as organizing a handover ceremony,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in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65345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putting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stickers and attaching a plate or a sign</w:t>
            </w:r>
            <w:r w:rsidRPr="0095590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7F2F2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displaying the flag of Japan ont</w:t>
            </w:r>
            <w:r w:rsidRPr="0095590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the provide</w:t>
            </w:r>
            <w:r w:rsidR="007F2F2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</w:t>
            </w:r>
            <w:r w:rsidRPr="0095590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supplies and buildings.</w:t>
            </w:r>
          </w:p>
          <w:p w:rsidR="00334A9E" w:rsidRDefault="00334A9E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</w:p>
          <w:p w:rsidR="00E369A2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8</w:t>
            </w:r>
            <w:r w:rsidR="00FA7A2D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 </w:t>
            </w:r>
            <w:r w:rsidR="00E369A2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>Attachment</w:t>
            </w:r>
            <w:r w:rsidR="00613A12">
              <w:rPr>
                <w:rFonts w:ascii="MS Gothic" w:eastAsia="MS Gothic" w:hAnsi="MS Gothic" w:cs="MS Mincho" w:hint="eastAsia"/>
                <w:b/>
                <w:color w:val="000000"/>
                <w:kern w:val="0"/>
                <w:sz w:val="22"/>
              </w:rPr>
              <w:t>s</w:t>
            </w:r>
            <w:r w:rsid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to this</w:t>
            </w:r>
            <w:r w:rsidR="00E369A2" w:rsidRPr="00613A12">
              <w:rPr>
                <w:rFonts w:ascii="MS Gothic" w:eastAsia="MS Gothic" w:hAnsi="MS Gothic" w:cs="MS Mincho"/>
                <w:b/>
                <w:color w:val="000000"/>
                <w:kern w:val="0"/>
                <w:sz w:val="22"/>
              </w:rPr>
              <w:t xml:space="preserve"> Application form </w:t>
            </w:r>
          </w:p>
          <w:p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Map</w:t>
            </w:r>
          </w:p>
          <w:p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(For construction of </w:t>
            </w:r>
            <w:r w:rsidR="00BA66BF" w:rsidRP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facilities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Schematic desi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gn and/or dimensioned drawing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</w:p>
          <w:p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Financial r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eport for the past two fiscal years</w:t>
            </w:r>
          </w:p>
          <w:p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E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sti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mates/quotations for each good and/or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service from three suppliers</w:t>
            </w:r>
          </w:p>
          <w:p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For construction of facilities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A copy of land title </w:t>
            </w:r>
            <w:r w:rsidR="00A206C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or lease contract</w:t>
            </w:r>
          </w:p>
          <w:p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)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P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ermission</w:t>
            </w:r>
            <w:r w:rsidR="00F67B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of practice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from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the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relevant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governmental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institution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</w:p>
          <w:p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procurement of equipment)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Certificate or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Permission from the relevant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gov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ernmental institution to use the equipment</w:t>
            </w:r>
          </w:p>
          <w:p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drilling boreholes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, to the extent possible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Result of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water veins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research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or equivalent information from the waterworks department. </w:t>
            </w:r>
          </w:p>
          <w:p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As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)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Proof of </w:t>
            </w:r>
            <w:r w:rsidR="006675C0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(or pledge of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)</w:t>
            </w:r>
            <w:r w:rsidR="004A046B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due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environmental and social considerations as well as </w:t>
            </w:r>
            <w:r w:rsidR="00F67B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safety management during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construction</w:t>
            </w:r>
          </w:p>
          <w:p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(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procurement of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vehicles, including ambulances and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fire truck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s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) </w:t>
            </w:r>
            <w:r w:rsidR="00F67BF1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>Proof of (or pledge of) necessary parking space and auto</w:t>
            </w:r>
            <w:r w:rsidR="002028D4" w:rsidRPr="00613A1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insurance</w:t>
            </w:r>
          </w:p>
          <w:p w:rsidR="002028D4" w:rsidRPr="00334A9E" w:rsidRDefault="00F67BF1">
            <w:pPr>
              <w:overflowPunct w:val="0"/>
              <w:adjustRightInd w:val="0"/>
              <w:textAlignment w:val="baseline"/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</w:pPr>
            <w:r w:rsidRPr="00E369A2">
              <w:rPr>
                <w:rFonts w:ascii="MS Gothic" w:eastAsia="MS Gothic" w:hAnsi="MS Gothic" w:cs="MS Mincho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(To the extent possible) </w:t>
            </w:r>
            <w:r w:rsidRPr="00E369A2">
              <w:rPr>
                <w:rFonts w:ascii="MS Gothic" w:eastAsia="MS Gothic" w:hAnsi="MS Gothic" w:cs="MS Mincho"/>
                <w:color w:val="000000"/>
                <w:kern w:val="0"/>
                <w:sz w:val="22"/>
              </w:rPr>
              <w:t xml:space="preserve">Booklet of your organization </w:t>
            </w:r>
          </w:p>
        </w:tc>
      </w:tr>
      <w:tr w:rsidR="002028D4" w:rsidTr="00ED7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D4" w:rsidRDefault="002E495E" w:rsidP="00613A12">
            <w:pPr>
              <w:pStyle w:val="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>
              <w:rPr>
                <w:rFonts w:eastAsiaTheme="minorEastAsia" w:cs="Times New Roman"/>
                <w:sz w:val="22"/>
                <w:szCs w:val="22"/>
              </w:rPr>
              <w:t>,</w:t>
            </w:r>
            <w:r w:rsidR="00E253BE">
              <w:rPr>
                <w:rFonts w:eastAsiaTheme="minorEastAsia" w:cs="Times New Roman" w:hint="eastAsia"/>
                <w:sz w:val="22"/>
                <w:szCs w:val="22"/>
              </w:rPr>
              <w:t xml:space="preserve"> hereby certify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 xml:space="preserve"> that all information provided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to the best of my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="00E253BE">
              <w:rPr>
                <w:rFonts w:eastAsiaTheme="minorEastAsia" w:cs="Times New Roman"/>
                <w:sz w:val="22"/>
                <w:szCs w:val="22"/>
              </w:rPr>
              <w:t>knowledge, and agree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to the terms and conditions above.</w:t>
            </w:r>
          </w:p>
          <w:p w:rsidR="002028D4" w:rsidRDefault="002028D4" w:rsidP="002028D4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:rsidR="002028D4" w:rsidRPr="00EA0AB5" w:rsidRDefault="002028D4" w:rsidP="002028D4">
            <w:pPr>
              <w:pStyle w:val="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:rsidR="002028D4" w:rsidRPr="00EA0AB5" w:rsidRDefault="002028D4" w:rsidP="002028D4">
            <w:pPr>
              <w:pStyle w:val="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>(M</w:t>
            </w:r>
            <w:r>
              <w:rPr>
                <w:rFonts w:eastAsia="Times New Roman" w:cs="Times New Roman"/>
                <w:sz w:val="22"/>
                <w:szCs w:val="22"/>
              </w:rPr>
              <w:t>onth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(D</w:t>
            </w:r>
            <w:r>
              <w:rPr>
                <w:rFonts w:eastAsia="Times New Roman" w:cs="Times New Roman"/>
                <w:sz w:val="22"/>
                <w:szCs w:val="22"/>
              </w:rPr>
              <w:t>ay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>
              <w:rPr>
                <w:rFonts w:eastAsia="Times New Roman" w:cs="Times New Roman"/>
                <w:sz w:val="22"/>
                <w:szCs w:val="22"/>
              </w:rPr>
              <w:t>ear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:rsidR="002028D4" w:rsidRPr="00EA0AB5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:rsidR="002028D4" w:rsidRPr="0026532B" w:rsidRDefault="002028D4" w:rsidP="002028D4">
            <w:pPr>
              <w:pStyle w:val="a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:rsidR="002028D4" w:rsidRPr="00EA0AB5" w:rsidRDefault="002028D4" w:rsidP="002028D4">
            <w:pPr>
              <w:pStyle w:val="a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:rsidR="002028D4" w:rsidRPr="00EA0AB5" w:rsidRDefault="002028D4" w:rsidP="002028D4">
            <w:pPr>
              <w:pStyle w:val="a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:rsidR="002028D4" w:rsidRPr="00EA0AB5" w:rsidRDefault="002028D4" w:rsidP="002028D4">
            <w:pPr>
              <w:pStyle w:val="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:rsidR="002028D4" w:rsidRPr="00EA0AB5" w:rsidRDefault="002028D4" w:rsidP="002028D4">
            <w:pPr>
              <w:pStyle w:val="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:rsidR="002028D4" w:rsidRPr="008D4B22" w:rsidRDefault="002028D4" w:rsidP="002028D4">
            <w:pPr>
              <w:pStyle w:val="a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:rsidR="002028D4" w:rsidRPr="00613A12" w:rsidRDefault="002028D4" w:rsidP="00613A12">
            <w:pPr>
              <w:pStyle w:val="a"/>
              <w:rPr>
                <w:rFonts w:eastAsia="Times New Roman" w:cs="Times New Roman"/>
                <w:sz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(Signature) </w:t>
            </w:r>
          </w:p>
        </w:tc>
      </w:tr>
    </w:tbl>
    <w:p w:rsidR="00FE3A64" w:rsidRDefault="00FE3A64" w:rsidP="00E36087">
      <w:pPr>
        <w:rPr>
          <w:rFonts w:ascii="MS Gothic" w:eastAsia="MS Gothic" w:hAnsi="MS Gothic"/>
          <w:b/>
          <w:sz w:val="32"/>
          <w:szCs w:val="32"/>
        </w:rPr>
      </w:pPr>
    </w:p>
    <w:p w:rsidR="00FE3A64" w:rsidRDefault="003C0E1B" w:rsidP="00E36087">
      <w:pPr>
        <w:rPr>
          <w:rFonts w:ascii="MS Gothic" w:eastAsia="MS Gothic" w:hAnsi="MS Gothic"/>
          <w:b/>
          <w:sz w:val="32"/>
          <w:szCs w:val="32"/>
        </w:rPr>
      </w:pPr>
      <w:r w:rsidRPr="009A297A">
        <w:rPr>
          <w:rFonts w:ascii="MS Gothic" w:eastAsia="MS Gothic" w:hAnsi="MS Gothic"/>
          <w:b/>
          <w:sz w:val="32"/>
          <w:szCs w:val="32"/>
        </w:rPr>
        <w:object w:dxaOrig="8228" w:dyaOrig="9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85pt;height:491.35pt" o:ole="">
            <v:imagedata r:id="rId9" o:title=""/>
          </v:shape>
          <o:OLEObject Type="Embed" ProgID="Excel.Sheet.12" ShapeID="_x0000_i1025" DrawAspect="Content" ObjectID="_1630231953" r:id="rId10"/>
        </w:object>
      </w:r>
    </w:p>
    <w:p w:rsidR="007D27E8" w:rsidRPr="00E36087" w:rsidRDefault="007D27E8" w:rsidP="00E36087">
      <w:pPr>
        <w:rPr>
          <w:rFonts w:ascii="MS Gothic" w:eastAsia="MS Gothic" w:hAnsi="MS Gothic"/>
          <w:b/>
          <w:sz w:val="32"/>
          <w:szCs w:val="32"/>
        </w:rPr>
      </w:pPr>
    </w:p>
    <w:sectPr w:rsidR="007D27E8" w:rsidRPr="00E36087" w:rsidSect="00613A12">
      <w:footerReference w:type="default" r:id="rId11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A4" w:rsidRDefault="001C47A4" w:rsidP="00027FC7">
      <w:r>
        <w:separator/>
      </w:r>
    </w:p>
  </w:endnote>
  <w:endnote w:type="continuationSeparator" w:id="0">
    <w:p w:rsidR="001C47A4" w:rsidRDefault="001C47A4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8398"/>
      <w:docPartObj>
        <w:docPartGallery w:val="Page Numbers (Bottom of Page)"/>
        <w:docPartUnique/>
      </w:docPartObj>
    </w:sdtPr>
    <w:sdtEndPr/>
    <w:sdtContent>
      <w:p w:rsidR="00FC5E36" w:rsidRDefault="009A297A">
        <w:pPr>
          <w:pStyle w:val="Footer"/>
          <w:jc w:val="center"/>
        </w:pPr>
        <w:r>
          <w:fldChar w:fldCharType="begin"/>
        </w:r>
        <w:r w:rsidR="00FC5E36">
          <w:instrText>PAGE   \* MERGEFORMAT</w:instrText>
        </w:r>
        <w:r>
          <w:fldChar w:fldCharType="separate"/>
        </w:r>
        <w:r w:rsidR="003D3612" w:rsidRPr="003D3612">
          <w:rPr>
            <w:noProof/>
            <w:lang w:val="ja-JP"/>
          </w:rPr>
          <w:t>8</w:t>
        </w:r>
        <w:r>
          <w:fldChar w:fldCharType="end"/>
        </w:r>
      </w:p>
    </w:sdtContent>
  </w:sdt>
  <w:p w:rsidR="00FC5E36" w:rsidRDefault="00FC5E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A4" w:rsidRDefault="001C47A4" w:rsidP="00027FC7">
      <w:r>
        <w:separator/>
      </w:r>
    </w:p>
  </w:footnote>
  <w:footnote w:type="continuationSeparator" w:id="0">
    <w:p w:rsidR="001C47A4" w:rsidRDefault="001C47A4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MS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MS Gothic" w:eastAsia="MS Gothic" w:hAnsi="MS Gothic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MS Gothic" w:hAnsi="Wingdings" w:cs="MS Mincho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9"/>
  </w:num>
  <w:num w:numId="5">
    <w:abstractNumId w:val="7"/>
  </w:num>
  <w:num w:numId="6">
    <w:abstractNumId w:val="18"/>
  </w:num>
  <w:num w:numId="7">
    <w:abstractNumId w:val="22"/>
  </w:num>
  <w:num w:numId="8">
    <w:abstractNumId w:val="21"/>
  </w:num>
  <w:num w:numId="9">
    <w:abstractNumId w:val="17"/>
  </w:num>
  <w:num w:numId="10">
    <w:abstractNumId w:val="19"/>
  </w:num>
  <w:num w:numId="11">
    <w:abstractNumId w:val="2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8"/>
  </w:num>
  <w:num w:numId="18">
    <w:abstractNumId w:val="6"/>
  </w:num>
  <w:num w:numId="19">
    <w:abstractNumId w:val="26"/>
  </w:num>
  <w:num w:numId="20">
    <w:abstractNumId w:val="3"/>
  </w:num>
  <w:num w:numId="21">
    <w:abstractNumId w:val="1"/>
  </w:num>
  <w:num w:numId="22">
    <w:abstractNumId w:val="23"/>
  </w:num>
  <w:num w:numId="23">
    <w:abstractNumId w:val="11"/>
  </w:num>
  <w:num w:numId="24">
    <w:abstractNumId w:val="25"/>
  </w:num>
  <w:num w:numId="25">
    <w:abstractNumId w:val="14"/>
  </w:num>
  <w:num w:numId="26">
    <w:abstractNumId w:val="24"/>
  </w:num>
  <w:num w:numId="27">
    <w:abstractNumId w:val="13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4C3D"/>
    <w:rsid w:val="00065707"/>
    <w:rsid w:val="0006687C"/>
    <w:rsid w:val="000818D0"/>
    <w:rsid w:val="000862B9"/>
    <w:rsid w:val="000904EB"/>
    <w:rsid w:val="00092232"/>
    <w:rsid w:val="000A3E8D"/>
    <w:rsid w:val="000A4C94"/>
    <w:rsid w:val="000C05B1"/>
    <w:rsid w:val="000C16DE"/>
    <w:rsid w:val="000C3256"/>
    <w:rsid w:val="000D5D50"/>
    <w:rsid w:val="000F4BA4"/>
    <w:rsid w:val="000F6FF0"/>
    <w:rsid w:val="00101FE6"/>
    <w:rsid w:val="00107A41"/>
    <w:rsid w:val="00112E01"/>
    <w:rsid w:val="00131683"/>
    <w:rsid w:val="0013341D"/>
    <w:rsid w:val="00133E12"/>
    <w:rsid w:val="0013461E"/>
    <w:rsid w:val="00135BB4"/>
    <w:rsid w:val="00142C5F"/>
    <w:rsid w:val="00145E7D"/>
    <w:rsid w:val="001532E3"/>
    <w:rsid w:val="00160950"/>
    <w:rsid w:val="00163F71"/>
    <w:rsid w:val="00176DF6"/>
    <w:rsid w:val="0017726D"/>
    <w:rsid w:val="00180F84"/>
    <w:rsid w:val="00186B50"/>
    <w:rsid w:val="001871B7"/>
    <w:rsid w:val="00192023"/>
    <w:rsid w:val="00194DCE"/>
    <w:rsid w:val="001B3D5E"/>
    <w:rsid w:val="001C2548"/>
    <w:rsid w:val="001C3521"/>
    <w:rsid w:val="001C47A4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2028D4"/>
    <w:rsid w:val="00214D84"/>
    <w:rsid w:val="00217289"/>
    <w:rsid w:val="0022000A"/>
    <w:rsid w:val="002414AE"/>
    <w:rsid w:val="0026532B"/>
    <w:rsid w:val="00271538"/>
    <w:rsid w:val="00273105"/>
    <w:rsid w:val="00287753"/>
    <w:rsid w:val="00291537"/>
    <w:rsid w:val="00295B52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6551"/>
    <w:rsid w:val="00300E65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519"/>
    <w:rsid w:val="003C79FF"/>
    <w:rsid w:val="003D3612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B6BB3"/>
    <w:rsid w:val="005D3353"/>
    <w:rsid w:val="005E5C18"/>
    <w:rsid w:val="005E6606"/>
    <w:rsid w:val="005E7CA5"/>
    <w:rsid w:val="005E7DE0"/>
    <w:rsid w:val="005F5820"/>
    <w:rsid w:val="006033F9"/>
    <w:rsid w:val="006037D2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2749"/>
    <w:rsid w:val="006675C0"/>
    <w:rsid w:val="006676DF"/>
    <w:rsid w:val="00677D06"/>
    <w:rsid w:val="00685B33"/>
    <w:rsid w:val="00690FDA"/>
    <w:rsid w:val="00691578"/>
    <w:rsid w:val="006A1896"/>
    <w:rsid w:val="006A2915"/>
    <w:rsid w:val="006B3FCC"/>
    <w:rsid w:val="006C4582"/>
    <w:rsid w:val="006C51A8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13598"/>
    <w:rsid w:val="008156D9"/>
    <w:rsid w:val="00827EFA"/>
    <w:rsid w:val="008308A4"/>
    <w:rsid w:val="008309A3"/>
    <w:rsid w:val="00836FB2"/>
    <w:rsid w:val="00843EAB"/>
    <w:rsid w:val="008547D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380C"/>
    <w:rsid w:val="00885DE0"/>
    <w:rsid w:val="00891316"/>
    <w:rsid w:val="00895259"/>
    <w:rsid w:val="00895D64"/>
    <w:rsid w:val="00896773"/>
    <w:rsid w:val="008A24A7"/>
    <w:rsid w:val="008B0238"/>
    <w:rsid w:val="008B180E"/>
    <w:rsid w:val="008B2E5C"/>
    <w:rsid w:val="008B2F4E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11D4E"/>
    <w:rsid w:val="00920162"/>
    <w:rsid w:val="00925ED1"/>
    <w:rsid w:val="00930E4F"/>
    <w:rsid w:val="00932FD2"/>
    <w:rsid w:val="00935B22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A297A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359BB"/>
    <w:rsid w:val="00A42FDD"/>
    <w:rsid w:val="00A46099"/>
    <w:rsid w:val="00A46115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D69"/>
    <w:rsid w:val="00BA66BF"/>
    <w:rsid w:val="00BA6D53"/>
    <w:rsid w:val="00BB0FF7"/>
    <w:rsid w:val="00BB2992"/>
    <w:rsid w:val="00BB79BD"/>
    <w:rsid w:val="00BD04E3"/>
    <w:rsid w:val="00BD58E1"/>
    <w:rsid w:val="00BD646D"/>
    <w:rsid w:val="00BD739C"/>
    <w:rsid w:val="00BD7D0C"/>
    <w:rsid w:val="00BE3DAF"/>
    <w:rsid w:val="00BE5227"/>
    <w:rsid w:val="00BE6733"/>
    <w:rsid w:val="00BE7A9E"/>
    <w:rsid w:val="00BE7D97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6219B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D3"/>
    <w:rsid w:val="00D30C18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16DDB"/>
    <w:rsid w:val="00F225FE"/>
    <w:rsid w:val="00F234DA"/>
    <w:rsid w:val="00F300BB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27FC7"/>
    <w:rPr>
      <w:rFonts w:ascii="MS Mincho" w:eastAsia="MS Mincho" w:hAnsi="MS Mincho"/>
    </w:rPr>
  </w:style>
  <w:style w:type="paragraph" w:styleId="Footer">
    <w:name w:val="footer"/>
    <w:basedOn w:val="Normal"/>
    <w:link w:val="FooterChar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27FC7"/>
    <w:rPr>
      <w:rFonts w:ascii="MS Mincho" w:eastAsia="MS Mincho" w:hAnsi="MS Mincho"/>
    </w:rPr>
  </w:style>
  <w:style w:type="paragraph" w:styleId="ListParagraph">
    <w:name w:val="List Paragraph"/>
    <w:basedOn w:val="Normal"/>
    <w:uiPriority w:val="34"/>
    <w:qFormat/>
    <w:rsid w:val="00027FC7"/>
    <w:pPr>
      <w:ind w:leftChars="400" w:left="840"/>
    </w:pPr>
  </w:style>
  <w:style w:type="paragraph" w:customStyle="1" w:styleId="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MS Mincho" w:hAnsi="Times New Roman" w:cs="MS Mincho"/>
      <w:kern w:val="0"/>
      <w:szCs w:val="21"/>
    </w:rPr>
  </w:style>
  <w:style w:type="table" w:styleId="TableGrid">
    <w:name w:val="Table Grid"/>
    <w:basedOn w:val="TableNormal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4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C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C7D"/>
    <w:rPr>
      <w:rFonts w:ascii="MS Mincho" w:eastAsia="MS Mincho" w:hAnsi="MS Minch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C7D"/>
    <w:rPr>
      <w:rFonts w:ascii="MS Mincho" w:eastAsia="MS Mincho" w:hAnsi="MS Mincho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E2FEE-6C23-46F0-A241-A9DC0957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1849</Words>
  <Characters>10541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ABDELFATTAH NEZAR</cp:lastModifiedBy>
  <cp:revision>2</cp:revision>
  <cp:lastPrinted>2019-06-25T07:08:00Z</cp:lastPrinted>
  <dcterms:created xsi:type="dcterms:W3CDTF">2019-09-17T10:26:00Z</dcterms:created>
  <dcterms:modified xsi:type="dcterms:W3CDTF">2019-09-17T10:26:00Z</dcterms:modified>
</cp:coreProperties>
</file>